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93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12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5612F" w:rsidRPr="0015612F" w:rsidRDefault="00FA700D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5612F" w:rsidRPr="00156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15612F" w:rsidRPr="0015612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5612F" w:rsidRPr="0015612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15612F" w:rsidRPr="0015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2F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12F">
        <w:rPr>
          <w:rFonts w:ascii="Times New Roman" w:hAnsi="Times New Roman" w:cs="Times New Roman"/>
          <w:sz w:val="24"/>
          <w:szCs w:val="24"/>
        </w:rPr>
        <w:t xml:space="preserve">ГКУ «КЦСОН в Чегемском </w:t>
      </w:r>
    </w:p>
    <w:p w:rsidR="0015612F" w:rsidRP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12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15612F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15612F">
        <w:rPr>
          <w:rFonts w:ascii="Times New Roman" w:hAnsi="Times New Roman" w:cs="Times New Roman"/>
          <w:sz w:val="24"/>
          <w:szCs w:val="24"/>
        </w:rPr>
        <w:t>»</w:t>
      </w:r>
    </w:p>
    <w:p w:rsid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МТЗ  и  СЗ  КБР</w:t>
      </w:r>
    </w:p>
    <w:p w:rsidR="0015612F" w:rsidRDefault="0015612F" w:rsidP="0015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А.З.Куршаев</w:t>
      </w:r>
      <w:proofErr w:type="spellEnd"/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результатам независимой оценки  качества  работы</w:t>
      </w:r>
    </w:p>
    <w:p w:rsidR="0015612F" w:rsidRDefault="0015612F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«КЦСОН в Чегемском  муниципальном районе» МТЗ  и СЗ  КБР</w:t>
      </w:r>
    </w:p>
    <w:p w:rsidR="0015612F" w:rsidRDefault="00DE7E3D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bookmarkStart w:id="0" w:name="_GoBack"/>
      <w:bookmarkEnd w:id="0"/>
      <w:r w:rsidR="0015612F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CF4AEC" w:rsidRDefault="00CF4AEC" w:rsidP="00156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621"/>
        <w:gridCol w:w="1817"/>
        <w:gridCol w:w="1849"/>
        <w:gridCol w:w="2543"/>
      </w:tblGrid>
      <w:tr w:rsidR="00643E29" w:rsidTr="0015612F">
        <w:tc>
          <w:tcPr>
            <w:tcW w:w="675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№\№</w:t>
            </w:r>
          </w:p>
        </w:tc>
        <w:tc>
          <w:tcPr>
            <w:tcW w:w="3153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</w:p>
        </w:tc>
        <w:tc>
          <w:tcPr>
            <w:tcW w:w="1914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15612F" w:rsidRDefault="0015612F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4AEC" w:rsidTr="0015612F">
        <w:tc>
          <w:tcPr>
            <w:tcW w:w="675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открытости  и доступности  информации  об учреждении, оказываемых  услугах о порядке  и условиях   обслуживания  для  всех категорий граждан</w:t>
            </w:r>
          </w:p>
        </w:tc>
        <w:tc>
          <w:tcPr>
            <w:tcW w:w="1914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15612F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15612F" w:rsidRP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 информации на официальном сайте  учреждения и на сайте </w:t>
            </w:r>
            <w:r w:rsidRPr="0064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43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43E29" w:rsidRP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онлайн-опроса на официальном сайте учреждения, обновление информационных  стендов  в учреждении</w:t>
            </w:r>
          </w:p>
        </w:tc>
      </w:tr>
      <w:tr w:rsidR="00643E29" w:rsidTr="0015612F">
        <w:tc>
          <w:tcPr>
            <w:tcW w:w="67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1914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191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оборудованием и инвентарем, для создания  комфортных условий для работников и посетителей учреждения</w:t>
            </w:r>
          </w:p>
        </w:tc>
      </w:tr>
      <w:tr w:rsidR="00643E29" w:rsidTr="0015612F">
        <w:tc>
          <w:tcPr>
            <w:tcW w:w="675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643E29" w:rsidRDefault="00643E29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получателей социальных  услуг  качеством </w:t>
            </w:r>
            <w:r w:rsidR="00CF4AE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учреждении</w:t>
            </w:r>
          </w:p>
        </w:tc>
        <w:tc>
          <w:tcPr>
            <w:tcW w:w="1914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4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E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AE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</w:t>
            </w:r>
            <w:proofErr w:type="gramStart"/>
            <w:r w:rsidRPr="00CF4AE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CF4AEC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643E29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 причин  неудовлетворенности</w:t>
            </w:r>
          </w:p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находящихся в нем  получателей социальных услуг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F4AEC" w:rsidRP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 и ТБ</w:t>
            </w:r>
            <w:proofErr w:type="gramEnd"/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безопасности и антитеррористической безопасности, правил по охране труда.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кадрового обеспечения работников учреждения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 по кадрам</w:t>
            </w:r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работников; получение  новых знаний и практических навыков, проведение обучающих  семинаров</w:t>
            </w:r>
          </w:p>
        </w:tc>
      </w:tr>
      <w:tr w:rsidR="00CF4AEC" w:rsidTr="0015612F">
        <w:tc>
          <w:tcPr>
            <w:tcW w:w="67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нормативно-правовой  базы  центра в соответствии с  Федеральным законом №442-ФЗ от 28.12.2013 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14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F4AEC" w:rsidRDefault="00A12568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структурных подразделений</w:t>
            </w:r>
          </w:p>
        </w:tc>
        <w:tc>
          <w:tcPr>
            <w:tcW w:w="1915" w:type="dxa"/>
          </w:tcPr>
          <w:p w:rsidR="00CF4AEC" w:rsidRDefault="00CF4AEC" w:rsidP="00CF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высокого правового уровня учреждения; соответствие документации федеральному и региональному  </w:t>
            </w:r>
            <w:r w:rsidR="00A12568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</w:tc>
      </w:tr>
    </w:tbl>
    <w:p w:rsidR="0015612F" w:rsidRDefault="0015612F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68" w:rsidRDefault="00A12568" w:rsidP="001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9"/>
    <w:rsid w:val="0015612F"/>
    <w:rsid w:val="004F7493"/>
    <w:rsid w:val="005D70E9"/>
    <w:rsid w:val="00643E29"/>
    <w:rsid w:val="00A12568"/>
    <w:rsid w:val="00CF4AEC"/>
    <w:rsid w:val="00D87872"/>
    <w:rsid w:val="00DE7E3D"/>
    <w:rsid w:val="00EB403B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3</cp:revision>
  <dcterms:created xsi:type="dcterms:W3CDTF">2017-05-24T12:34:00Z</dcterms:created>
  <dcterms:modified xsi:type="dcterms:W3CDTF">2017-05-24T12:34:00Z</dcterms:modified>
</cp:coreProperties>
</file>